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>средняя    общеобразовательная   школа  № 35</w:t>
      </w: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имени Героя Советского Союза А.В. </w:t>
      </w:r>
      <w:proofErr w:type="spellStart"/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>Гусько</w:t>
      </w:r>
      <w:proofErr w:type="spellEnd"/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D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Каневской район</w:t>
      </w: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D45" w:rsidRPr="007A2D45" w:rsidRDefault="007A2D45" w:rsidP="007A2D45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32"/>
        </w:rPr>
      </w:pP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7A2D45">
        <w:rPr>
          <w:rFonts w:ascii="Times New Roman" w:hAnsi="Times New Roman" w:cs="Times New Roman"/>
          <w:color w:val="000000"/>
        </w:rPr>
        <w:t>УТВЕРЖДЕНО</w:t>
      </w:r>
    </w:p>
    <w:p w:rsidR="007A2D45" w:rsidRPr="007A2D45" w:rsidRDefault="007A2D45" w:rsidP="007A2D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A2D45" w:rsidRPr="007A2D45" w:rsidRDefault="007A2D45" w:rsidP="007A2D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7A2D45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7A2D45" w:rsidRPr="007A2D45" w:rsidRDefault="007A2D45" w:rsidP="007A2D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Pr="007A2D45">
        <w:rPr>
          <w:rFonts w:ascii="Times New Roman" w:hAnsi="Times New Roman" w:cs="Times New Roman"/>
          <w:color w:val="000000"/>
        </w:rPr>
        <w:t>от ________ 2017 года протокол № 1</w:t>
      </w:r>
    </w:p>
    <w:p w:rsidR="007A2D45" w:rsidRPr="007A2D45" w:rsidRDefault="007A2D45" w:rsidP="007A2D4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7A2D45">
        <w:rPr>
          <w:rFonts w:ascii="Times New Roman" w:hAnsi="Times New Roman" w:cs="Times New Roman"/>
          <w:color w:val="000000"/>
        </w:rPr>
        <w:t xml:space="preserve">       Председатель _______     </w:t>
      </w:r>
      <w:proofErr w:type="spellStart"/>
      <w:r w:rsidRPr="007A2D45">
        <w:rPr>
          <w:rFonts w:ascii="Times New Roman" w:hAnsi="Times New Roman" w:cs="Times New Roman"/>
          <w:color w:val="000000"/>
        </w:rPr>
        <w:t>Невайкина</w:t>
      </w:r>
      <w:proofErr w:type="spellEnd"/>
      <w:r w:rsidRPr="007A2D45">
        <w:rPr>
          <w:rFonts w:ascii="Times New Roman" w:hAnsi="Times New Roman" w:cs="Times New Roman"/>
          <w:color w:val="000000"/>
        </w:rPr>
        <w:t xml:space="preserve"> Е.Н.</w:t>
      </w:r>
    </w:p>
    <w:p w:rsidR="007A2D45" w:rsidRPr="007A2D45" w:rsidRDefault="007A2D45" w:rsidP="007A2D4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A2D45" w:rsidRPr="007A2D45" w:rsidRDefault="007A2D45" w:rsidP="007A2D4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A2D45" w:rsidRPr="007A2D45" w:rsidRDefault="007A2D45" w:rsidP="007A2D45">
      <w:pPr>
        <w:keepNext/>
        <w:snapToGri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7A2D45" w:rsidRPr="007A2D45" w:rsidRDefault="007A2D45" w:rsidP="007A2D45">
      <w:pPr>
        <w:keepNext/>
        <w:snapToGri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7A2D45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7A2D45" w:rsidRPr="007A2D45" w:rsidRDefault="007A2D45" w:rsidP="007A2D45">
      <w:pPr>
        <w:spacing w:after="0"/>
        <w:rPr>
          <w:rFonts w:ascii="Times New Roman" w:hAnsi="Times New Roman" w:cs="Times New Roman"/>
        </w:rPr>
      </w:pPr>
    </w:p>
    <w:p w:rsidR="007A2D45" w:rsidRPr="007A2D45" w:rsidRDefault="007A2D45" w:rsidP="007A2D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A2D45" w:rsidRDefault="007A2D45" w:rsidP="007A2D45">
      <w:pPr>
        <w:tabs>
          <w:tab w:val="left" w:pos="6494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2D45">
        <w:rPr>
          <w:rFonts w:ascii="Times New Roman" w:hAnsi="Times New Roman" w:cs="Times New Roman"/>
          <w:sz w:val="28"/>
          <w:szCs w:val="28"/>
        </w:rPr>
        <w:t xml:space="preserve">По                                         </w:t>
      </w:r>
      <w:r w:rsidRPr="007A2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элективному курсу</w:t>
      </w:r>
    </w:p>
    <w:p w:rsidR="007A2D45" w:rsidRPr="007A2D45" w:rsidRDefault="007A2D45" w:rsidP="007A2D45">
      <w:pPr>
        <w:tabs>
          <w:tab w:val="left" w:pos="6494"/>
        </w:tabs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«Математика и жизнь»</w:t>
      </w:r>
    </w:p>
    <w:p w:rsidR="007A2D45" w:rsidRPr="007A2D45" w:rsidRDefault="007A2D45" w:rsidP="007A2D45">
      <w:pPr>
        <w:tabs>
          <w:tab w:val="left" w:pos="6494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sz w:val="28"/>
          <w:szCs w:val="28"/>
        </w:rPr>
        <w:t xml:space="preserve">   Уровень образования      </w:t>
      </w:r>
      <w:r w:rsidRPr="007A2D4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2D45">
        <w:rPr>
          <w:rFonts w:ascii="Times New Roman" w:hAnsi="Times New Roman" w:cs="Times New Roman"/>
          <w:b/>
          <w:sz w:val="28"/>
          <w:szCs w:val="28"/>
        </w:rPr>
        <w:t xml:space="preserve">среднее (полное) общее   образование </w:t>
      </w:r>
    </w:p>
    <w:p w:rsidR="007A2D45" w:rsidRPr="007A2D45" w:rsidRDefault="007A2D45" w:rsidP="007A2D45">
      <w:pPr>
        <w:tabs>
          <w:tab w:val="left" w:pos="6494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базовый 10</w:t>
      </w:r>
      <w:r w:rsidR="00867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2D45" w:rsidRPr="007A2D45" w:rsidRDefault="007A2D45" w:rsidP="007A2D45">
      <w:pPr>
        <w:tabs>
          <w:tab w:val="left" w:pos="6494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sz w:val="28"/>
          <w:szCs w:val="28"/>
        </w:rPr>
        <w:t xml:space="preserve">  Количество часов                </w:t>
      </w:r>
      <w:r w:rsidR="00867514">
        <w:rPr>
          <w:rFonts w:ascii="Times New Roman" w:hAnsi="Times New Roman" w:cs="Times New Roman"/>
          <w:b/>
          <w:sz w:val="28"/>
          <w:szCs w:val="28"/>
        </w:rPr>
        <w:t>17 часов</w:t>
      </w:r>
      <w:r w:rsidRPr="007A2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A2D45" w:rsidRPr="007A2D45" w:rsidRDefault="007A2D45" w:rsidP="007A2D45">
      <w:pPr>
        <w:tabs>
          <w:tab w:val="left" w:pos="6494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D45">
        <w:rPr>
          <w:rFonts w:ascii="Times New Roman" w:hAnsi="Times New Roman" w:cs="Times New Roman"/>
          <w:sz w:val="28"/>
          <w:szCs w:val="28"/>
        </w:rPr>
        <w:tab/>
      </w:r>
    </w:p>
    <w:p w:rsidR="007A2D45" w:rsidRPr="007A2D45" w:rsidRDefault="007A2D45" w:rsidP="007A2D45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A2D45">
        <w:rPr>
          <w:rFonts w:ascii="Times New Roman" w:hAnsi="Times New Roman" w:cs="Times New Roman"/>
          <w:sz w:val="28"/>
          <w:szCs w:val="28"/>
        </w:rPr>
        <w:t xml:space="preserve">   </w:t>
      </w:r>
      <w:r w:rsidRPr="007A2D45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       </w:t>
      </w:r>
      <w:proofErr w:type="spellStart"/>
      <w:r w:rsidRPr="007A2D45">
        <w:rPr>
          <w:rFonts w:ascii="Times New Roman" w:hAnsi="Times New Roman" w:cs="Times New Roman"/>
          <w:b/>
          <w:color w:val="000000"/>
          <w:sz w:val="28"/>
          <w:szCs w:val="28"/>
        </w:rPr>
        <w:t>Цупрун</w:t>
      </w:r>
      <w:proofErr w:type="spellEnd"/>
      <w:r w:rsidRPr="007A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:rsidR="007A2D45" w:rsidRPr="007A2D45" w:rsidRDefault="007A2D45" w:rsidP="007A2D45">
      <w:pPr>
        <w:tabs>
          <w:tab w:val="left" w:pos="6494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67514" w:rsidRDefault="00867514" w:rsidP="007A2D45">
      <w:pPr>
        <w:tabs>
          <w:tab w:val="left" w:pos="6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D45" w:rsidRPr="007A2D45" w:rsidRDefault="007A2D45" w:rsidP="007A2D45">
      <w:pPr>
        <w:tabs>
          <w:tab w:val="left" w:pos="6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D4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7A2D45" w:rsidRPr="007A2D45" w:rsidRDefault="007A2D45" w:rsidP="007A2D45">
      <w:pPr>
        <w:pStyle w:val="3"/>
        <w:spacing w:after="0" w:line="240" w:lineRule="auto"/>
        <w:ind w:left="0"/>
        <w:jc w:val="center"/>
        <w:rPr>
          <w:b/>
          <w:sz w:val="20"/>
        </w:rPr>
      </w:pPr>
      <w:r w:rsidRPr="007A2D45">
        <w:rPr>
          <w:b/>
          <w:sz w:val="20"/>
        </w:rPr>
        <w:t>ПРИМЕРНАЯ</w:t>
      </w:r>
    </w:p>
    <w:p w:rsidR="007A2D45" w:rsidRPr="007A2D45" w:rsidRDefault="007A2D45" w:rsidP="007A2D45">
      <w:pPr>
        <w:pStyle w:val="3"/>
        <w:spacing w:after="0" w:line="240" w:lineRule="auto"/>
        <w:ind w:left="0"/>
        <w:jc w:val="center"/>
        <w:rPr>
          <w:b/>
          <w:sz w:val="20"/>
        </w:rPr>
      </w:pPr>
      <w:r w:rsidRPr="007A2D45">
        <w:rPr>
          <w:b/>
          <w:sz w:val="20"/>
        </w:rPr>
        <w:t>ОСНОВНАЯ ОБРАЗОВАТЕЛЬНАЯ ПРОГРАММА</w:t>
      </w:r>
    </w:p>
    <w:p w:rsidR="007A2D45" w:rsidRPr="007A2D45" w:rsidRDefault="007A2D45" w:rsidP="007A2D45">
      <w:pPr>
        <w:pStyle w:val="3"/>
        <w:spacing w:after="0" w:line="240" w:lineRule="auto"/>
        <w:ind w:left="0"/>
        <w:jc w:val="center"/>
        <w:rPr>
          <w:b/>
          <w:sz w:val="20"/>
        </w:rPr>
      </w:pPr>
      <w:r w:rsidRPr="007A2D45">
        <w:rPr>
          <w:b/>
          <w:sz w:val="20"/>
        </w:rPr>
        <w:t>СРЕДНЕГО ОБЩЕГО ОБРАЗОВАНИЯ</w:t>
      </w:r>
    </w:p>
    <w:p w:rsidR="007A2D45" w:rsidRPr="007A2D45" w:rsidRDefault="007A2D45" w:rsidP="007A2D45">
      <w:pPr>
        <w:pStyle w:val="3"/>
        <w:spacing w:after="0" w:line="240" w:lineRule="auto"/>
        <w:ind w:left="0"/>
        <w:jc w:val="center"/>
        <w:rPr>
          <w:b/>
          <w:sz w:val="22"/>
        </w:rPr>
      </w:pPr>
      <w:proofErr w:type="gramStart"/>
      <w:r w:rsidRPr="007A2D45">
        <w:rPr>
          <w:b/>
          <w:sz w:val="22"/>
        </w:rPr>
        <w:t>Одобрена</w:t>
      </w:r>
      <w:proofErr w:type="gramEnd"/>
      <w:r w:rsidRPr="007A2D45">
        <w:rPr>
          <w:b/>
          <w:sz w:val="22"/>
        </w:rPr>
        <w:t xml:space="preserve"> решением федерального учебно-методического объединения по общему образованию</w:t>
      </w:r>
    </w:p>
    <w:p w:rsidR="007A2D45" w:rsidRPr="007A2D45" w:rsidRDefault="007A2D45" w:rsidP="007A2D45">
      <w:pPr>
        <w:tabs>
          <w:tab w:val="center" w:pos="5040"/>
          <w:tab w:val="left" w:pos="6494"/>
          <w:tab w:val="left" w:pos="85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b/>
        </w:rPr>
        <w:t>(протокол  от 28 июня 2016 г. № 2/16-з)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</w:rPr>
      </w:pPr>
    </w:p>
    <w:p w:rsidR="007A2D45" w:rsidRDefault="007A2D45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867514" w:rsidRDefault="00867514" w:rsidP="007A2D45">
      <w:pPr>
        <w:jc w:val="center"/>
        <w:rPr>
          <w:b/>
        </w:rPr>
      </w:pPr>
    </w:p>
    <w:p w:rsidR="007A2D45" w:rsidRPr="007A2D45" w:rsidRDefault="007A2D45" w:rsidP="007A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Планирование элективного курса по математике «Мир и математика».</w:t>
      </w:r>
    </w:p>
    <w:p w:rsidR="007A2D45" w:rsidRPr="007A2D45" w:rsidRDefault="007A2D45" w:rsidP="007A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Пояснительная записка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любой дисциплины нельзя учить всех одному и тому же, в одинаковом объёме и содержании, в первую очередь, в силу разных интересов, а затем и в силу способностей, особенностей восприятия, мировоззрения.  Необходимо предоставлять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выбора дисциплины для более глубокого изучения.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программа по математике содержит лишь самые необходимые, максимально упрощённые знания. Практика показывает громадный разрыв между содержанием школьной программы по математике и теми требованиями, которые налагаются на абитуриентов, поступающих в высшие учебные заведения. Поступить в ВУЗ нашим выпускникам становится трудно не только в силу экономических и социально-политических условий, но и по причине несоответствия знаний выпускника, которого добросовестно учили по программе, и уровнем вступительных экзаменов в вуз. Учащиеся 10-11 классов, перегружаясь,  вынуждены посещать дополнительно платные курсы (которые не всем доступны), а учителя школ вынуждены организовывать для них разного рода дополнительные занятия. В целях наилучшего результата делать это надо не только в последние годы обучения, но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раньше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предлагаемой программы не подготовка к вступительному экзамену (хотя и это важно), не дать определённый объём знаний, готовых методов решения нестандартных задач (всех знаний дать невозможно), но научить самостоятельно </w:t>
      </w:r>
      <w:proofErr w:type="spell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</w:t>
      </w:r>
      <w:proofErr w:type="spell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подходить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"Мир и математика" рассчитан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10 класса. 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экзаменам, в частности, к ЕГЭ. 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 и централизованного тестирования. При проверке результатов может быть использован компьютер.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 основе коррекции базовых математических знаний учащихся за курс 5 – 9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Создание условий для формирования и развития  у обучающихся навыков анализа и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ранее знаний; подготовка к итоговой аттестации в форме ЕГЭ.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курса: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Реализация индивидуализации обучения; удовлетворение образовательных потребностей школьников по алгебре. Формирование устойчивого интереса учащихся к предмету.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Выявление и развитие их математических способностей.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Подготовка к обучению в ВУЗе.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Обеспечение усвоения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общих приемов и способов решения задач. Развитие умений самостоятельно анализировать  и решать задачи по образцу и в незнакомой ситуации;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Формирование и развитие  аналитического и  логического мышления.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Развитие коммуникативных и </w:t>
      </w:r>
      <w:proofErr w:type="spell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 работы в группе, самостоятельной работы, умений вести дискуссию, аргументировать ответы и т.д.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на занятиях: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лекция учителя, беседа, практикум,  консультация,  работа на компьютере.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67514" w:rsidRDefault="00867514" w:rsidP="007A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514" w:rsidRDefault="00867514" w:rsidP="007A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курса: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Краткость изучения материала.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Практическая значимость для  учащихся.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Нетрадиционные формы изучения материала.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7A2D45" w:rsidRPr="007A2D45" w:rsidRDefault="007A2D45" w:rsidP="007A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знать, что такое проценты и сложные проценты, основное свойство пропорции.</w:t>
      </w:r>
    </w:p>
    <w:p w:rsidR="007A2D45" w:rsidRPr="007A2D45" w:rsidRDefault="007A2D45" w:rsidP="007A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схему решения  линейных, квадратных, дробно-рациональных, иррациональных уравнений.</w:t>
      </w:r>
    </w:p>
    <w:p w:rsidR="007A2D45" w:rsidRPr="007A2D45" w:rsidRDefault="007A2D45" w:rsidP="007A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способы решения систем уравнений.</w:t>
      </w:r>
    </w:p>
    <w:p w:rsidR="007A2D45" w:rsidRPr="007A2D45" w:rsidRDefault="007A2D45" w:rsidP="007A2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определение параметра; примеры уравнений с параметром; основные типы задач с параметрами; основные способы решения задач 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  параметрами. Алгоритмы решения квадратного уравнения и неравенства с параметрами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A2D45" w:rsidRPr="007A2D45" w:rsidRDefault="007A2D45" w:rsidP="00867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вышеуказанные знания на практике.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Учебно-тематический план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Числа и вычисления (3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Проценты. Основные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сложные и простые проценты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Пропорции. Основные свойства прямо 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 пропорциональные величины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на движение, работу, десятичную форму записи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концентрацию смеси и сплава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2. Алгебраические уравнения (4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уравнениях. Целые рациональные алгебраические уравнения с одним неизве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стным первой и второй степени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высших степеней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нескольких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приемов при решении уравнений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переменную под знаком модуля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Система алгебраичес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ких уравнений (4часа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линейных уравнений с двумя и тремя переменными.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методов их решения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графиков при решении систем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систем уравнений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Алгебраические неравенства (2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с одной переме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нной. Методы решения (лекция)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переменную под знаком модуля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Иррациональные неравенства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неравенств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Алгебраические задачи с параметрами (4часа)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задача с параметрами. Аналитический подход. Выписывание ответа (описание множеств решений)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адачах с параметрами (лекция)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с параметрами (практика)  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модулями и параметром (практика)  1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корней квадратного трехчлена </w:t>
      </w:r>
      <w:proofErr w:type="spell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с параметром (лекция + практика)  2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с параметром (практика)  </w:t>
      </w:r>
    </w:p>
    <w:p w:rsidR="007A2D45" w:rsidRPr="007A2D45" w:rsidRDefault="007A2D45" w:rsidP="0086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изучаемого курса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Числа и вычисления (3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повторение начальных сведений о процентах и пропорциях  (данная тема используется при решении текстовых задач на движение, работу и смеси). В тестах ЕГЭ включены задачи по этим темам.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2. Алгебраические уравнения (4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изучение общих приёмов решений уравнений с одной переменной и использование равносильности уравнений, иррациональных уравнений. Использование нескольких приемов при решении различных уравнений. Уравнения высших степеней, где будут рассмотрены методы решения уравнений: замена переменной, схема Горнера, Теорема Безу, возвратные уравнения. Также в данной теме будут рассмотрены уравнения, содержащие переменную под знаком модуля. Обобщение всех методов решения различных уравнений. Решение комбинированных уравнений.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Система алгебраичес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ких уравнений (4часа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цель: провести обзор систем уравнений и методов их решения. При решении систем уравнений могут быть использованы графики. Рассматриваются задачи на составление системы, содержащие одинакового вида уравнения и разного,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показательно-логарифмические.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Алгебраические неравенства (2 часа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рассмотреть рациональные неравенства, методы их решения. Неравенства, содержащие переменную под знаком модуля. Иррациональные неравенства и методы их решения. Использование графиков при решении неравенств.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Алгебраические задачи с параметрами (4часа)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- совершенствовать умения и навыки решения  линейных, квадратных уравнений и неравенств, используя определения, учитывая область определения рассматриваемого уравнени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неравенства); познакомить с методами решения уравнений( неравенств) при некоторых начальных условиях , комбинированных заданий.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 вступительных экзаменах предлагаются задачи с параметрами, связанные с расположением корней квадратного трехчлена. Нахождение самих корней в зависимости от значений параметра сложная задача, но во многих случаях в этом нет необходимости, просто достаточно представить, как может проходить график параболы в </w:t>
      </w:r>
      <w:proofErr w:type="gramStart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случае.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данного курса дает учащимся возможность: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систематизировать ранее изученный  материал школьного курса математики;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освоить основные приемы решения задач;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построения и анализа предполагаемого решения поставленной задачи;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овладеть и пользоваться на практике  техникой сдачи теста;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познакомиться и использовать на практике нестандартные методы решения задач;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повысить уровень своей математической культуры, творческого развития, познавательной активности;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возможностями использования электронных средств обучения, в том числе Интернет-ресурсов,  в ходе  подготовки к итоговой аттестации в форме ЕГЭ.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D45" w:rsidRPr="007A2D45" w:rsidRDefault="007A2D45" w:rsidP="007A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514" w:rsidRPr="00867514" w:rsidRDefault="00867514" w:rsidP="00867514">
      <w:pPr>
        <w:jc w:val="center"/>
        <w:rPr>
          <w:rFonts w:ascii="Times New Roman" w:hAnsi="Times New Roman" w:cs="Times New Roman"/>
        </w:rPr>
      </w:pPr>
      <w:r w:rsidRPr="00867514">
        <w:rPr>
          <w:rFonts w:ascii="Times New Roman" w:hAnsi="Times New Roman" w:cs="Times New Roman"/>
        </w:rPr>
        <w:t xml:space="preserve">Согласовано                                                                              </w:t>
      </w:r>
      <w:proofErr w:type="spellStart"/>
      <w:proofErr w:type="gramStart"/>
      <w:r w:rsidRPr="00867514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867514" w:rsidRPr="00867514" w:rsidRDefault="00867514" w:rsidP="00867514">
      <w:pPr>
        <w:rPr>
          <w:rFonts w:ascii="Times New Roman" w:hAnsi="Times New Roman" w:cs="Times New Roman"/>
        </w:rPr>
      </w:pPr>
      <w:r w:rsidRPr="00867514">
        <w:rPr>
          <w:rFonts w:ascii="Times New Roman" w:hAnsi="Times New Roman" w:cs="Times New Roman"/>
        </w:rPr>
        <w:t xml:space="preserve">          Протокол заседания МО учителей                                         Заместитель директора по УВР                                                    </w:t>
      </w:r>
    </w:p>
    <w:p w:rsidR="00867514" w:rsidRPr="00867514" w:rsidRDefault="00867514" w:rsidP="00867514">
      <w:pPr>
        <w:rPr>
          <w:rFonts w:ascii="Times New Roman" w:hAnsi="Times New Roman" w:cs="Times New Roman"/>
        </w:rPr>
      </w:pPr>
      <w:r w:rsidRPr="00867514">
        <w:rPr>
          <w:rFonts w:ascii="Times New Roman" w:hAnsi="Times New Roman" w:cs="Times New Roman"/>
        </w:rPr>
        <w:t xml:space="preserve">          от __________ № ___________                                                                                                    </w:t>
      </w:r>
    </w:p>
    <w:p w:rsidR="00867514" w:rsidRPr="00867514" w:rsidRDefault="00867514" w:rsidP="00867514">
      <w:pPr>
        <w:rPr>
          <w:rFonts w:ascii="Times New Roman" w:hAnsi="Times New Roman" w:cs="Times New Roman"/>
        </w:rPr>
      </w:pPr>
      <w:r w:rsidRPr="00867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 /Ящик Т.В./</w:t>
      </w:r>
    </w:p>
    <w:p w:rsidR="00867514" w:rsidRPr="00867514" w:rsidRDefault="00867514" w:rsidP="00867514">
      <w:pPr>
        <w:rPr>
          <w:rFonts w:ascii="Times New Roman" w:hAnsi="Times New Roman" w:cs="Times New Roman"/>
        </w:rPr>
        <w:sectPr w:rsidR="00867514" w:rsidRPr="00867514">
          <w:pgSz w:w="11906" w:h="16838"/>
          <w:pgMar w:top="851" w:right="566" w:bottom="360" w:left="1260" w:header="709" w:footer="709" w:gutter="0"/>
          <w:cols w:space="720"/>
        </w:sectPr>
      </w:pPr>
      <w:r w:rsidRPr="00867514">
        <w:rPr>
          <w:rFonts w:ascii="Times New Roman" w:hAnsi="Times New Roman" w:cs="Times New Roman"/>
        </w:rPr>
        <w:t xml:space="preserve">             ____________/  </w:t>
      </w:r>
      <w:proofErr w:type="spellStart"/>
      <w:r w:rsidRPr="00867514">
        <w:rPr>
          <w:rFonts w:ascii="Times New Roman" w:hAnsi="Times New Roman" w:cs="Times New Roman"/>
        </w:rPr>
        <w:t>Есауленко</w:t>
      </w:r>
      <w:proofErr w:type="spellEnd"/>
      <w:r w:rsidRPr="00867514">
        <w:rPr>
          <w:rFonts w:ascii="Times New Roman" w:hAnsi="Times New Roman" w:cs="Times New Roman"/>
        </w:rPr>
        <w:t xml:space="preserve"> Н.Н../                                              «____» ___________ 2017</w:t>
      </w:r>
      <w:r>
        <w:rPr>
          <w:rFonts w:ascii="Times New Roman" w:hAnsi="Times New Roman" w:cs="Times New Roman"/>
        </w:rPr>
        <w:t>г</w:t>
      </w:r>
    </w:p>
    <w:p w:rsidR="007A2D45" w:rsidRPr="007A2D45" w:rsidRDefault="007A2D45" w:rsidP="0086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33" w:rsidRDefault="00010F33"/>
    <w:sectPr w:rsidR="00010F33" w:rsidSect="000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92E"/>
    <w:multiLevelType w:val="multilevel"/>
    <w:tmpl w:val="B7F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2D45"/>
    <w:rsid w:val="00010F33"/>
    <w:rsid w:val="007A2D45"/>
    <w:rsid w:val="008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rsid w:val="007A2D45"/>
    <w:pPr>
      <w:tabs>
        <w:tab w:val="right" w:leader="dot" w:pos="9628"/>
      </w:tabs>
      <w:suppressAutoHyphens/>
      <w:spacing w:after="100" w:line="360" w:lineRule="auto"/>
      <w:ind w:left="-108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2017-09-15T17:51:00Z</cp:lastPrinted>
  <dcterms:created xsi:type="dcterms:W3CDTF">2017-09-15T17:36:00Z</dcterms:created>
  <dcterms:modified xsi:type="dcterms:W3CDTF">2017-09-15T17:53:00Z</dcterms:modified>
</cp:coreProperties>
</file>